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D64B" w14:textId="77777777" w:rsidR="00000000" w:rsidRPr="00844F34" w:rsidRDefault="002A7D2E" w:rsidP="002A7D2E">
      <w:pPr>
        <w:jc w:val="both"/>
        <w:rPr>
          <w:sz w:val="52"/>
          <w:szCs w:val="52"/>
        </w:rPr>
      </w:pPr>
      <w:r w:rsidRPr="00844F34">
        <w:rPr>
          <w:sz w:val="52"/>
          <w:szCs w:val="52"/>
        </w:rPr>
        <w:t xml:space="preserve">Ovocná školka a zahradnictví Koudela oznamuje zahájení jarního prodeje ovocných stromů a keřů. Nabízí klasické ovocné stromy a keře, ale i netradiční ovocné druhy jako kdoule, dříny, trnky a jiné. Dále nabízí </w:t>
      </w:r>
      <w:r w:rsidR="008C6982" w:rsidRPr="00844F34">
        <w:rPr>
          <w:sz w:val="52"/>
          <w:szCs w:val="52"/>
        </w:rPr>
        <w:t xml:space="preserve">keřové i stromkové růže, </w:t>
      </w:r>
      <w:r w:rsidRPr="00844F34">
        <w:rPr>
          <w:sz w:val="52"/>
          <w:szCs w:val="52"/>
        </w:rPr>
        <w:t>mulčovací kůru a pěstební substráty, hnojiva, postřiky, kůly, ochrany a jiné doplňky ke stromům. Prodejna se nachází v Holasovicích č.p. 157. Prodej je ve středu a v pátek od 16:00 do 18:00 a v sobotu od 9:00 do 12:00. Mimo tuto dobu se lze domluvit předem na tel. 605 026 515.</w:t>
      </w:r>
    </w:p>
    <w:sectPr w:rsidR="005F0EE2" w:rsidRPr="00844F34" w:rsidSect="0014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2E"/>
    <w:rsid w:val="00142A20"/>
    <w:rsid w:val="001D6554"/>
    <w:rsid w:val="002A7D2E"/>
    <w:rsid w:val="00844F34"/>
    <w:rsid w:val="008C6982"/>
    <w:rsid w:val="00B05683"/>
    <w:rsid w:val="00C3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4B3E"/>
  <w15:docId w15:val="{029F6F17-5458-45FD-B4F1-6702BE4E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A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obec</cp:lastModifiedBy>
  <cp:revision>2</cp:revision>
  <cp:lastPrinted>2026-03-18T12:33:00Z</cp:lastPrinted>
  <dcterms:created xsi:type="dcterms:W3CDTF">2026-03-18T12:34:00Z</dcterms:created>
  <dcterms:modified xsi:type="dcterms:W3CDTF">2026-03-18T12:34:00Z</dcterms:modified>
</cp:coreProperties>
</file>